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B1" w:rsidRPr="00274C42" w:rsidRDefault="002408B1" w:rsidP="00E15341">
      <w:pPr>
        <w:rPr>
          <w:b/>
          <w:sz w:val="28"/>
        </w:rPr>
      </w:pPr>
      <w:r w:rsidRPr="00274C42">
        <w:rPr>
          <w:b/>
          <w:sz w:val="28"/>
        </w:rPr>
        <w:t>Bestyrelsens skriftlige beretning</w:t>
      </w:r>
      <w:r w:rsidR="007F4688">
        <w:rPr>
          <w:b/>
          <w:sz w:val="28"/>
        </w:rPr>
        <w:t xml:space="preserve"> - 2017</w:t>
      </w:r>
    </w:p>
    <w:p w:rsidR="002408B1" w:rsidRDefault="002408B1" w:rsidP="00E15341"/>
    <w:p w:rsidR="002408B1" w:rsidRDefault="002408B1" w:rsidP="00E15341"/>
    <w:p w:rsidR="007F4688" w:rsidRDefault="007F4688" w:rsidP="00E15341">
      <w:r>
        <w:t>Årsmødet 2016 blev afholdt på Herlev Hospital den 20. maj 2016. I alt deltog 52 personer. Fremmødet var præget af ”Go live” for Sundhedsplatformen samme dag, hvilket holdt nogen tilbage på afdelingerne. Overordnet må mødet anses som en succes.</w:t>
      </w:r>
    </w:p>
    <w:p w:rsidR="007F4688" w:rsidRDefault="007F4688" w:rsidP="00E15341"/>
    <w:p w:rsidR="00274C42" w:rsidRDefault="007F4688" w:rsidP="00E15341">
      <w:r>
        <w:t xml:space="preserve">Bestyrelsen har besluttet at uddele et rejselegat til en yngre </w:t>
      </w:r>
      <w:proofErr w:type="spellStart"/>
      <w:r>
        <w:t>nefrolog</w:t>
      </w:r>
      <w:proofErr w:type="spellEnd"/>
      <w:r>
        <w:t xml:space="preserve">, </w:t>
      </w:r>
      <w:proofErr w:type="spellStart"/>
      <w:r>
        <w:t>urolog</w:t>
      </w:r>
      <w:proofErr w:type="spellEnd"/>
      <w:r>
        <w:t xml:space="preserve"> eller radiolog. Legatet skal bruges på deltagelse i ESUR 2017 i Polen. Legatet vil blive uddelt for første gang på det førstkommende årsmøde. Det er bestyrelsens intention at uddele et legat årligt, så længe selskabets økonomi tillader det.</w:t>
      </w:r>
    </w:p>
    <w:p w:rsidR="007F4688" w:rsidRDefault="007F4688" w:rsidP="00E15341"/>
    <w:p w:rsidR="007F4688" w:rsidRDefault="007F4688" w:rsidP="00E15341">
      <w:r>
        <w:t xml:space="preserve">I år holder </w:t>
      </w:r>
      <w:proofErr w:type="spellStart"/>
      <w:r>
        <w:t>ESUR’s</w:t>
      </w:r>
      <w:proofErr w:type="spellEnd"/>
      <w:r>
        <w:t xml:space="preserve"> prostatagruppe</w:t>
      </w:r>
      <w:r w:rsidR="00FA734A">
        <w:t xml:space="preserve"> et 2-dages møde om MRI af prostata. Det afholdes den 16.-17. juni 2017 på Hotel Scandic Copenhagen, hvor også ESUR 2015 blev afholdt. Bestyrelsen har bevilget 30.000 kr. til seed </w:t>
      </w:r>
      <w:proofErr w:type="spellStart"/>
      <w:r w:rsidR="00FA734A">
        <w:t>money</w:t>
      </w:r>
      <w:proofErr w:type="spellEnd"/>
      <w:r w:rsidR="00FA734A">
        <w:t xml:space="preserve">. Det er meningen, at seed </w:t>
      </w:r>
      <w:proofErr w:type="spellStart"/>
      <w:r w:rsidR="00FA734A">
        <w:t>money</w:t>
      </w:r>
      <w:proofErr w:type="spellEnd"/>
      <w:r w:rsidR="00FA734A">
        <w:t xml:space="preserve"> skal tilbagebetales i det omfang mødets økonomi tillader det. Er der overskud efter mødets afholdelse tilfalder det DURS. Bestyrelsen skal varmt anbefale, at alle DURS’ medlemmer deltager i prostatasymposiet. Det er en unik chance for at møde eksperterne på dansk grund.</w:t>
      </w:r>
    </w:p>
    <w:p w:rsidR="00FA734A" w:rsidRDefault="00FA734A" w:rsidP="00E15341"/>
    <w:p w:rsidR="00FA734A" w:rsidRDefault="00FA734A" w:rsidP="00E15341">
      <w:r>
        <w:t xml:space="preserve">Bestyrelsen har besluttet, at DURS er indstillet på at bevilge seed </w:t>
      </w:r>
      <w:proofErr w:type="spellStart"/>
      <w:r>
        <w:t>money</w:t>
      </w:r>
      <w:proofErr w:type="spellEnd"/>
      <w:r>
        <w:t xml:space="preserve"> til møder med uro-radiologisk indhold. Det kræver et realistisk budget. Bestyrelsen har afsat 60.000 kr. til formålet, dvs. max. to møder ad gangen kan få seed </w:t>
      </w:r>
      <w:proofErr w:type="spellStart"/>
      <w:r>
        <w:t>money</w:t>
      </w:r>
      <w:proofErr w:type="spellEnd"/>
      <w:r>
        <w:t>.</w:t>
      </w:r>
      <w:r w:rsidR="001972CE">
        <w:t xml:space="preserve"> Ved tab på et møde reduceres rådighedsbeløbet.</w:t>
      </w:r>
    </w:p>
    <w:p w:rsidR="00FA734A" w:rsidRDefault="00FA734A" w:rsidP="00E15341"/>
    <w:p w:rsidR="00FA734A" w:rsidRDefault="00FA734A" w:rsidP="00E15341">
      <w:r>
        <w:t>Vi har mange berøringsflader med andre selskaber. I første omgang vil bestyrelsen tage kontakt til Dansk Urologisk Selskab for at få en snak om vores grænseflade og hvor vi</w:t>
      </w:r>
      <w:r w:rsidR="00F509C9">
        <w:t xml:space="preserve"> </w:t>
      </w:r>
      <w:proofErr w:type="spellStart"/>
      <w:r w:rsidR="00F509C9">
        <w:t>evt.</w:t>
      </w:r>
      <w:r>
        <w:t>kan</w:t>
      </w:r>
      <w:proofErr w:type="spellEnd"/>
      <w:r>
        <w:t xml:space="preserve"> hjælpe hinanden.</w:t>
      </w:r>
    </w:p>
    <w:p w:rsidR="00FA734A" w:rsidRDefault="00FA734A" w:rsidP="00E15341"/>
    <w:p w:rsidR="00FA734A" w:rsidRDefault="00FA734A" w:rsidP="00E15341">
      <w:r>
        <w:t>Der er udarbejdet en vejledning for udarbejdelse af guidelines fra DURS. Det er tanken at tale med andre videnskabelige selskaber, om det er et område, der har deres interesse.</w:t>
      </w:r>
    </w:p>
    <w:p w:rsidR="00FA734A" w:rsidRDefault="00FA734A" w:rsidP="00E15341"/>
    <w:p w:rsidR="00FA734A" w:rsidRDefault="00FA734A" w:rsidP="00E15341">
      <w:r>
        <w:t>Efter generalforsamlingen 2016 konstituerede bestyrelsen sig med Henrik Thomsen som formand</w:t>
      </w:r>
      <w:r w:rsidR="002259CC">
        <w:t>,</w:t>
      </w:r>
    </w:p>
    <w:p w:rsidR="00FA734A" w:rsidRDefault="00FA734A" w:rsidP="00E15341">
      <w:r>
        <w:t>Ole Graumann som sekretær og webmaster</w:t>
      </w:r>
      <w:r w:rsidR="002259CC">
        <w:t xml:space="preserve">, </w:t>
      </w:r>
      <w:r>
        <w:t>Arne Hørlyck som kasserer</w:t>
      </w:r>
      <w:r w:rsidR="002259CC">
        <w:t xml:space="preserve"> samt </w:t>
      </w:r>
      <w:r>
        <w:t>Karin Kastberg Petersen og Palle Sloth Osther som medlemmer uden portefølje</w:t>
      </w:r>
      <w:r w:rsidR="002259CC">
        <w:t>.</w:t>
      </w:r>
      <w:r w:rsidR="00057A94">
        <w:t xml:space="preserve"> </w:t>
      </w:r>
      <w:r w:rsidR="00057A94" w:rsidRPr="00057A94">
        <w:t>Lone Friis (Henrik Thomsens PA) er vores praktiske sekretær.</w:t>
      </w:r>
    </w:p>
    <w:p w:rsidR="00FA734A" w:rsidRDefault="00FA734A" w:rsidP="00E15341"/>
    <w:p w:rsidR="00FA734A" w:rsidRDefault="00FA734A" w:rsidP="00E15341">
      <w:r>
        <w:t xml:space="preserve">Bestyrelsen har holdt </w:t>
      </w:r>
      <w:r w:rsidR="002259CC">
        <w:t xml:space="preserve">et telefonmøde den 2. september 2016 og et fysisk bestyrelsesmøde i Fredericia den 13. oktober 2016. Referatet af mødet i Fredericia ligger på DURS’ hjemmeside. </w:t>
      </w:r>
    </w:p>
    <w:p w:rsidR="002259CC" w:rsidRDefault="002259CC" w:rsidP="00E15341"/>
    <w:p w:rsidR="001972CE" w:rsidRDefault="002259CC" w:rsidP="00E15341">
      <w:r>
        <w:t xml:space="preserve">Vi glæder os til årsmødet i Aarhus fredag den 5. maj 2017. </w:t>
      </w:r>
      <w:r w:rsidR="001972CE">
        <w:t>Denne gang har vi endnu flere udenlandske g</w:t>
      </w:r>
      <w:r w:rsidR="00057A94">
        <w:t xml:space="preserve">æstetalere </w:t>
      </w:r>
      <w:r w:rsidR="001972CE">
        <w:t>-</w:t>
      </w:r>
      <w:r w:rsidR="00057A94">
        <w:t xml:space="preserve"> Fred Avni</w:t>
      </w:r>
      <w:r w:rsidR="001972CE">
        <w:t>,</w:t>
      </w:r>
      <w:r w:rsidR="00057A94">
        <w:t xml:space="preserve"> Michael </w:t>
      </w:r>
      <w:proofErr w:type="spellStart"/>
      <w:r w:rsidR="00057A94">
        <w:t>Riccabono</w:t>
      </w:r>
      <w:proofErr w:type="spellEnd"/>
      <w:r w:rsidR="001972CE">
        <w:t xml:space="preserve"> og Paul </w:t>
      </w:r>
      <w:proofErr w:type="spellStart"/>
      <w:r w:rsidR="001972CE">
        <w:t>Sidhu</w:t>
      </w:r>
      <w:proofErr w:type="spellEnd"/>
      <w:r w:rsidR="001972CE">
        <w:t>.</w:t>
      </w:r>
      <w:r w:rsidR="00057A94">
        <w:t xml:space="preserve"> </w:t>
      </w:r>
    </w:p>
    <w:p w:rsidR="002259CC" w:rsidRDefault="002259CC" w:rsidP="00E15341">
      <w:r>
        <w:t>Det er gratis at deltage – man skal blot tilmelde sig af hensyn til traktementet.</w:t>
      </w:r>
    </w:p>
    <w:p w:rsidR="002259CC" w:rsidRDefault="002259CC" w:rsidP="00274C42">
      <w:pPr>
        <w:jc w:val="center"/>
        <w:rPr>
          <w:b/>
          <w:sz w:val="28"/>
        </w:rPr>
      </w:pPr>
      <w:bookmarkStart w:id="0" w:name="_GoBack"/>
      <w:bookmarkEnd w:id="0"/>
    </w:p>
    <w:p w:rsidR="00274C42" w:rsidRPr="00274C42" w:rsidRDefault="00274C42" w:rsidP="00274C42">
      <w:pPr>
        <w:jc w:val="center"/>
        <w:rPr>
          <w:b/>
          <w:sz w:val="28"/>
        </w:rPr>
      </w:pPr>
      <w:r w:rsidRPr="00274C42">
        <w:rPr>
          <w:b/>
          <w:sz w:val="28"/>
        </w:rPr>
        <w:t>Godt årsmøde 201</w:t>
      </w:r>
      <w:r w:rsidR="002259CC">
        <w:rPr>
          <w:b/>
          <w:sz w:val="28"/>
        </w:rPr>
        <w:t>7</w:t>
      </w:r>
      <w:r w:rsidRPr="00274C42">
        <w:rPr>
          <w:b/>
          <w:sz w:val="28"/>
        </w:rPr>
        <w:t xml:space="preserve"> – vi ses!</w:t>
      </w:r>
    </w:p>
    <w:p w:rsidR="00274C42" w:rsidRPr="00274C42" w:rsidRDefault="00274C42" w:rsidP="00274C42">
      <w:pPr>
        <w:jc w:val="center"/>
        <w:rPr>
          <w:b/>
        </w:rPr>
      </w:pPr>
    </w:p>
    <w:p w:rsidR="00274C42" w:rsidRDefault="00274C42" w:rsidP="002259CC">
      <w:pPr>
        <w:jc w:val="center"/>
      </w:pPr>
      <w:r w:rsidRPr="00274C42">
        <w:rPr>
          <w:b/>
        </w:rPr>
        <w:t xml:space="preserve">Bestyrelsen for DURS, den </w:t>
      </w:r>
      <w:proofErr w:type="spellStart"/>
      <w:r w:rsidR="002259CC">
        <w:rPr>
          <w:b/>
        </w:rPr>
        <w:t>xxxxx</w:t>
      </w:r>
      <w:proofErr w:type="spellEnd"/>
      <w:r w:rsidRPr="00274C42">
        <w:rPr>
          <w:b/>
        </w:rPr>
        <w:t xml:space="preserve"> 201</w:t>
      </w:r>
      <w:r w:rsidR="002259CC">
        <w:rPr>
          <w:b/>
        </w:rPr>
        <w:t>7</w:t>
      </w:r>
    </w:p>
    <w:sectPr w:rsidR="00274C42" w:rsidSect="002259CC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F6" w:rsidRDefault="00C815ED">
      <w:r>
        <w:separator/>
      </w:r>
    </w:p>
  </w:endnote>
  <w:endnote w:type="continuationSeparator" w:id="0">
    <w:p w:rsidR="00CF51F6" w:rsidRDefault="00C8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F6" w:rsidRDefault="00C815ED">
      <w:r>
        <w:separator/>
      </w:r>
    </w:p>
  </w:footnote>
  <w:footnote w:type="continuationSeparator" w:id="0">
    <w:p w:rsidR="00CF51F6" w:rsidRDefault="00C8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67" w:rsidRDefault="00365C34" w:rsidP="00BB491E">
    <w:pPr>
      <w:pStyle w:val="Sidehoved"/>
      <w:jc w:val="right"/>
    </w:pPr>
    <w:r>
      <w:t>201</w:t>
    </w:r>
    <w:r w:rsidR="007F4688">
      <w:t>7</w:t>
    </w:r>
    <w:r>
      <w:t>-</w:t>
    </w:r>
    <w:r w:rsidR="007F4688">
      <w:t>01</w:t>
    </w:r>
    <w:r>
      <w:t>-</w:t>
    </w:r>
    <w:r w:rsidR="007F4688">
      <w:t>24</w:t>
    </w:r>
  </w:p>
  <w:p w:rsidR="00D65E4B" w:rsidRDefault="00D65E4B" w:rsidP="00BB491E">
    <w:pPr>
      <w:pStyle w:val="Sidehoved"/>
      <w:jc w:val="right"/>
    </w:pPr>
  </w:p>
  <w:p w:rsidR="00D65E4B" w:rsidRDefault="00D65E4B" w:rsidP="00BB491E">
    <w:pPr>
      <w:pStyle w:val="Sidehoved"/>
      <w:jc w:val="right"/>
    </w:pPr>
    <w:r>
      <w:rPr>
        <w:noProof/>
      </w:rPr>
      <w:drawing>
        <wp:inline distT="0" distB="0" distL="0" distR="0" wp14:anchorId="6443E838" wp14:editId="1C30A402">
          <wp:extent cx="1529080" cy="114704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114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AAD"/>
    <w:multiLevelType w:val="hybridMultilevel"/>
    <w:tmpl w:val="A0AA351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21"/>
    <w:rsid w:val="00057A94"/>
    <w:rsid w:val="000873BE"/>
    <w:rsid w:val="001972CE"/>
    <w:rsid w:val="001A7798"/>
    <w:rsid w:val="002259CC"/>
    <w:rsid w:val="0023753D"/>
    <w:rsid w:val="002408B1"/>
    <w:rsid w:val="00274C42"/>
    <w:rsid w:val="002B34E9"/>
    <w:rsid w:val="00365C34"/>
    <w:rsid w:val="004E21F3"/>
    <w:rsid w:val="0054573A"/>
    <w:rsid w:val="00554738"/>
    <w:rsid w:val="007132A7"/>
    <w:rsid w:val="007A0F9E"/>
    <w:rsid w:val="007F4688"/>
    <w:rsid w:val="00887DE7"/>
    <w:rsid w:val="009950B8"/>
    <w:rsid w:val="00BB491E"/>
    <w:rsid w:val="00BF1421"/>
    <w:rsid w:val="00BF6B55"/>
    <w:rsid w:val="00C434CE"/>
    <w:rsid w:val="00C815ED"/>
    <w:rsid w:val="00C83B9D"/>
    <w:rsid w:val="00CF51F6"/>
    <w:rsid w:val="00D65E4B"/>
    <w:rsid w:val="00DB23FB"/>
    <w:rsid w:val="00E15341"/>
    <w:rsid w:val="00F509C9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14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142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4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421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E21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21F3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14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142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4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421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E21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21F3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Bjørn Volqvartz</dc:creator>
  <cp:lastModifiedBy>Lone Friis</cp:lastModifiedBy>
  <cp:revision>4</cp:revision>
  <cp:lastPrinted>2016-03-17T09:34:00Z</cp:lastPrinted>
  <dcterms:created xsi:type="dcterms:W3CDTF">2017-01-24T12:45:00Z</dcterms:created>
  <dcterms:modified xsi:type="dcterms:W3CDTF">2017-01-25T13:40:00Z</dcterms:modified>
</cp:coreProperties>
</file>